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0"/>
              <w:jc w:val="left"/>
              <w:rPr/>
            </w:pPr>
            <w:hyperlink r:id="rId3">
              <w:r>
                <w:rPr>
                  <w:rStyle w:val="InternetLink"/>
                </w:rPr>
                <w:t>0001072725</w:t>
              </w:r>
            </w:hyperlink>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RESERVE INC</w:t>
                  </w:r>
                </w:p>
              </w:tc>
            </w:tr>
          </w:tbl>
          <w:p>
            <w:pPr>
              <w:pStyle w:val="TableContents"/>
              <w:bidi w:val="0"/>
              <w:spacing w:before="0" w:after="283"/>
              <w:jc w:val="left"/>
              <w:rPr/>
            </w:pPr>
            <w:r>
              <w:rPr/>
            </w:r>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RESERVE LTD</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4531" w:type="dxa"/>
              <w:jc w:val="left"/>
              <w:tblInd w:w="0" w:type="dxa"/>
              <w:tblLayout w:type="fixed"/>
              <w:tblCellMar>
                <w:top w:w="28" w:type="dxa"/>
                <w:left w:w="28" w:type="dxa"/>
                <w:bottom w:w="28" w:type="dxa"/>
                <w:right w:w="28" w:type="dxa"/>
              </w:tblCellMar>
            </w:tblPr>
            <w:tblGrid>
              <w:gridCol w:w="311"/>
              <w:gridCol w:w="4081"/>
              <w:gridCol w:w="139"/>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139"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139" w:type="dxa"/>
                  <w:tcBorders/>
                  <w:vAlign w:val="center"/>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139"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RESERVE LTD</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(800) 625-9550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Onzay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Chief Financial Officer</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Cohen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Robert</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Chairman</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Rivett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Paul</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TextBody"/>
        <w:bidi w:val="0"/>
        <w:spacing w:before="0" w:after="0"/>
        <w:jc w:val="left"/>
        <w:rPr>
          <w:rFonts w:ascii="Times;serif" w:hAnsi="Times;serif"/>
          <w:color w:val="0000FF"/>
          <w:sz w:val="24"/>
          <w:shd w:fill="FFFFFF" w:val="clear"/>
        </w:rPr>
      </w:pPr>
      <w:r>
        <w:rPr>
          <w:rFonts w:ascii="Times;serif" w:hAnsi="Times;serif"/>
          <w:color w:val="0000FF"/>
          <w:sz w:val="24"/>
          <w:shd w:fill="FFFFFF" w:val="clear"/>
        </w:rPr>
        <w:t>CEO, Executive Vice-Chairman</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Johnston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Michael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Gagnon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Yves</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Tunkey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James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Knight</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DeSilva</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Thomas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George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Howes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Jonathan</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A.S. Cooper Building, 7th Floor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26 Reid Street</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Hamilton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BERMUDA</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HM 11</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2025-07-30</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128" w:type="dxa"/>
        <w:jc w:val="left"/>
        <w:tblInd w:w="0" w:type="dxa"/>
        <w:tblLayout w:type="fixed"/>
        <w:tblCellMar>
          <w:top w:w="28" w:type="dxa"/>
          <w:left w:w="28" w:type="dxa"/>
          <w:bottom w:w="28" w:type="dxa"/>
          <w:right w:w="28" w:type="dxa"/>
        </w:tblCellMar>
      </w:tblPr>
      <w:tblGrid>
        <w:gridCol w:w="6046"/>
        <w:gridCol w:w="42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Cantor Fitzgerald Canada Corporation</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None</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Cantor Fitzgerald &amp; Co.</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134</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181 University Avenue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Suite 1500</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Toronto</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ONTARIO, CANADA</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M5H 3M7</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tbl>
            <w:tblPr>
              <w:tblW w:w="1906" w:type="dxa"/>
              <w:jc w:val="left"/>
              <w:tblInd w:w="-7" w:type="dxa"/>
              <w:tblLayout w:type="fixed"/>
              <w:tblCellMar>
                <w:top w:w="28" w:type="dxa"/>
                <w:left w:w="28" w:type="dxa"/>
                <w:bottom w:w="28" w:type="dxa"/>
                <w:right w:w="28" w:type="dxa"/>
              </w:tblCellMar>
            </w:tblPr>
            <w:tblGrid>
              <w:gridCol w:w="1906"/>
            </w:tblGrid>
            <w:tr>
              <w:trPr/>
              <w:tc>
                <w:tcPr>
                  <w:tcW w:w="1906"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CALIFORNIA</w:t>
                  </w:r>
                </w:p>
              </w:tc>
            </w:tr>
            <w:tr>
              <w:trPr/>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COLORADO</w:t>
                  </w:r>
                </w:p>
              </w:tc>
            </w:tr>
            <w:tr>
              <w:trPr/>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CONNECTICUT</w:t>
                  </w:r>
                </w:p>
              </w:tc>
            </w:tr>
            <w:tr>
              <w:trPr/>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FLORIDA</w:t>
                  </w:r>
                </w:p>
              </w:tc>
            </w:tr>
            <w:tr>
              <w:trPr/>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MICHIGAN</w:t>
                  </w:r>
                </w:p>
              </w:tc>
            </w:tr>
            <w:tr>
              <w:trPr/>
              <w:tc>
                <w:tcPr>
                  <w:tcW w:w="1906"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360" w:type="dxa"/>
        <w:jc w:val="left"/>
        <w:tblInd w:w="0" w:type="dxa"/>
        <w:tblLayout w:type="fixed"/>
        <w:tblCellMar>
          <w:top w:w="28" w:type="dxa"/>
          <w:left w:w="28" w:type="dxa"/>
          <w:bottom w:w="28" w:type="dxa"/>
          <w:right w:w="28" w:type="dxa"/>
        </w:tblCellMar>
      </w:tblPr>
      <w:tblGrid>
        <w:gridCol w:w="3016"/>
        <w:gridCol w:w="138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30,000,250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30,000,250</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3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11</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949" w:type="dxa"/>
        <w:jc w:val="left"/>
        <w:tblInd w:w="0" w:type="dxa"/>
        <w:tblLayout w:type="fixed"/>
        <w:tblCellMar>
          <w:top w:w="28" w:type="dxa"/>
          <w:left w:w="28" w:type="dxa"/>
          <w:bottom w:w="28" w:type="dxa"/>
          <w:right w:w="28" w:type="dxa"/>
        </w:tblCellMar>
      </w:tblPr>
      <w:tblGrid>
        <w:gridCol w:w="3086"/>
        <w:gridCol w:w="126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1,215,045</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126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3295"/>
        <w:gridCol w:w="2152"/>
        <w:gridCol w:w="2329"/>
        <w:gridCol w:w="770"/>
        <w:gridCol w:w="1659"/>
      </w:tblGrid>
      <w:tr>
        <w:trPr>
          <w:tblHeader w:val="true"/>
        </w:trPr>
        <w:tc>
          <w:tcPr>
            <w:tcW w:w="329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2152"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32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77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659"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329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GOLD RESERVE LTD</w:t>
            </w:r>
          </w:p>
        </w:tc>
        <w:tc>
          <w:tcPr>
            <w:tcW w:w="2152"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 P. Onzay</w:t>
            </w:r>
          </w:p>
        </w:tc>
        <w:tc>
          <w:tcPr>
            <w:tcW w:w="232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David P. Onzay</w:t>
            </w:r>
          </w:p>
        </w:tc>
        <w:tc>
          <w:tcPr>
            <w:tcW w:w="77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CFO</w:t>
            </w:r>
          </w:p>
        </w:tc>
        <w:tc>
          <w:tcPr>
            <w:tcW w:w="1659"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2025-08-07</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hyperlink" Target="http://www.sec.gov/cgi-bin/browse-edgar?action=getcompany&amp;CIK=0001072725"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unchecked.jpg" TargetMode="External"/><Relationship Id="rId120" Type="http://schemas.openxmlformats.org/officeDocument/2006/relationships/image" Target="https://cdn.kscope.io/box-unchecked.jpg" TargetMode="External"/><Relationship Id="rId121" Type="http://schemas.openxmlformats.org/officeDocument/2006/relationships/image" Target="https://cdn.kscope.io/box-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unchecked.jpg" TargetMode="External"/><Relationship Id="rId134" Type="http://schemas.openxmlformats.org/officeDocument/2006/relationships/image" Target="https://cdn.kscope.io/box-unchecked.jpg" TargetMode="External"/><Relationship Id="rId135" Type="http://schemas.openxmlformats.org/officeDocument/2006/relationships/image" Target="https://cdn.kscope.io/box-un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1750</Words>
  <Characters>9888</Characters>
  <CharactersWithSpaces>11192</CharactersWithSpaces>
  <Paragraphs>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